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5F" w:rsidRPr="00275C5F" w:rsidRDefault="00275C5F" w:rsidP="00275C5F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>Early Learning Coalition of North Florida, Inc.</w:t>
      </w:r>
      <w:bookmarkStart w:id="0" w:name="_GoBack"/>
      <w:bookmarkEnd w:id="0"/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</w:p>
    <w:p w:rsidR="00275C5F" w:rsidRPr="00275C5F" w:rsidRDefault="00275C5F" w:rsidP="00275C5F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28, 2022</w:t>
      </w:r>
    </w:p>
    <w:p w:rsidR="00275C5F" w:rsidRPr="00275C5F" w:rsidRDefault="00275C5F" w:rsidP="00275C5F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>Conference Call:  888-296-6500, Guest Code:  966582</w:t>
      </w:r>
    </w:p>
    <w:p w:rsidR="00275C5F" w:rsidRPr="00275C5F" w:rsidRDefault="00275C5F" w:rsidP="00275C5F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 p.m.</w:t>
      </w:r>
    </w:p>
    <w:p w:rsidR="00275C5F" w:rsidRPr="00275C5F" w:rsidRDefault="00275C5F" w:rsidP="00275C5F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5508"/>
        <w:gridCol w:w="4230"/>
      </w:tblGrid>
      <w:tr w:rsidR="00275C5F" w:rsidRPr="00275C5F" w:rsidTr="00B104F2">
        <w:tc>
          <w:tcPr>
            <w:tcW w:w="5508" w:type="dxa"/>
          </w:tcPr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 Present: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Dr. Myrna Allen, Treasurer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Chandler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 Coleman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Vina Delcomyn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 Farris, Interim Chair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Kyle Gammon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Whitney Kersey Graves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Ann Holanchock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Theresa Little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Marsha Peacock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Michael Siragusa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Cassandra Virgo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Renee Williams</w:t>
            </w:r>
          </w:p>
        </w:tc>
        <w:tc>
          <w:tcPr>
            <w:tcW w:w="4230" w:type="dxa"/>
          </w:tcPr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Members Absent: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Leslie Barstow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Bishop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Brian Graham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Jonihakis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Brian McElhone</w:t>
            </w:r>
          </w:p>
          <w:p w:rsid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Aubrie Simpson Gotham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Stallings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Tauch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Whitehurst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5508"/>
        <w:gridCol w:w="4230"/>
      </w:tblGrid>
      <w:tr w:rsidR="00275C5F" w:rsidRPr="00275C5F" w:rsidTr="00B104F2">
        <w:tc>
          <w:tcPr>
            <w:tcW w:w="5508" w:type="dxa"/>
          </w:tcPr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Staff Present: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r w:rsidRPr="00275C5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Dawn Bell</w:t>
              </w:r>
            </w:smartTag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, Chief Executive Officer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Marie Hanson</w:t>
            </w: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, Office Manager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C5F">
              <w:rPr>
                <w:rFonts w:ascii="Times New Roman" w:eastAsia="Times New Roman" w:hAnsi="Times New Roman" w:cs="Times New Roman"/>
                <w:sz w:val="24"/>
                <w:szCs w:val="24"/>
              </w:rPr>
              <w:t>Tajaro Dixon, Grants and Operations Manager</w:t>
            </w:r>
          </w:p>
        </w:tc>
        <w:tc>
          <w:tcPr>
            <w:tcW w:w="4230" w:type="dxa"/>
          </w:tcPr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C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Others Present:</w:t>
            </w:r>
          </w:p>
          <w:p w:rsidR="00275C5F" w:rsidRPr="00275C5F" w:rsidRDefault="00275C5F" w:rsidP="00275C5F">
            <w:pPr>
              <w:spacing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5C5F" w:rsidRPr="00275C5F" w:rsidRDefault="00E37B54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8" o:title="BD21318_"/>
          </v:shape>
        </w:pic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mallCaps/>
          <w:sz w:val="24"/>
          <w:szCs w:val="24"/>
        </w:rPr>
        <w:t>CALL TO ORDER/ROLL CALL</w:t>
      </w:r>
    </w:p>
    <w:p w:rsidR="00275C5F" w:rsidRPr="00275C5F" w:rsidRDefault="00CF57A0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Farris, Interim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275C5F">
        <w:rPr>
          <w:rFonts w:ascii="Times New Roman" w:eastAsia="Times New Roman" w:hAnsi="Times New Roman" w:cs="Times New Roman"/>
          <w:sz w:val="24"/>
          <w:szCs w:val="24"/>
        </w:rPr>
        <w:t>2:06 p.m.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 xml:space="preserve">  Roll was taken by </w:t>
      </w:r>
      <w:r w:rsidR="00275C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5C5F">
        <w:rPr>
          <w:rFonts w:ascii="Times New Roman" w:eastAsia="Times New Roman" w:hAnsi="Times New Roman" w:cs="Times New Roman"/>
          <w:sz w:val="24"/>
          <w:szCs w:val="24"/>
        </w:rPr>
        <w:t>Hanson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>; quorum was met with 1</w:t>
      </w:r>
      <w:r w:rsidR="00275C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275C5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75C5F" w:rsidRPr="00275C5F">
        <w:rPr>
          <w:rFonts w:ascii="Times New Roman" w:eastAsia="Times New Roman" w:hAnsi="Times New Roman" w:cs="Times New Roman"/>
          <w:sz w:val="24"/>
          <w:szCs w:val="24"/>
        </w:rPr>
        <w:t xml:space="preserve"> board members in attendance.  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mallCaps/>
          <w:sz w:val="24"/>
          <w:szCs w:val="24"/>
        </w:rPr>
        <w:t>PUBLIC COMMENT</w:t>
      </w:r>
    </w:p>
    <w:p w:rsid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>No comments.</w:t>
      </w:r>
    </w:p>
    <w:p w:rsidR="009A5107" w:rsidRDefault="009A5107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A5107" w:rsidRPr="009A5107" w:rsidRDefault="009A5107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JUNE 15, 2022 Board Meeting Minutes*</w:t>
      </w:r>
    </w:p>
    <w:p w:rsid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A5107" w:rsidRPr="009A5107" w:rsidRDefault="009A5107" w:rsidP="009A5107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07" w:rsidRPr="009A5107" w:rsidRDefault="009A5107" w:rsidP="009A5107">
      <w:pPr>
        <w:numPr>
          <w:ilvl w:val="0"/>
          <w:numId w:val="2"/>
        </w:numPr>
        <w:tabs>
          <w:tab w:val="left" w:pos="1800"/>
        </w:tabs>
        <w:spacing w:after="0" w:afterAutospacing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A5107">
        <w:rPr>
          <w:rFonts w:ascii="Times New Roman" w:eastAsia="Times New Roman" w:hAnsi="Times New Roman" w:cs="Times New Roman"/>
          <w:sz w:val="24"/>
          <w:szCs w:val="24"/>
        </w:rPr>
        <w:t xml:space="preserve"> T. Little motioned to approve the June 9, 2021 Board Meeting Minutes</w:t>
      </w:r>
      <w:r>
        <w:rPr>
          <w:rFonts w:ascii="Times New Roman" w:eastAsia="Times New Roman" w:hAnsi="Times New Roman" w:cs="Times New Roman"/>
          <w:sz w:val="24"/>
          <w:szCs w:val="24"/>
        </w:rPr>
        <w:t>, as presented.  R. Coleman</w:t>
      </w:r>
      <w:r w:rsidRPr="009A5107">
        <w:rPr>
          <w:rFonts w:ascii="Times New Roman" w:eastAsia="Times New Roman" w:hAnsi="Times New Roman" w:cs="Times New Roman"/>
          <w:sz w:val="24"/>
          <w:szCs w:val="24"/>
        </w:rPr>
        <w:t xml:space="preserve"> seconded the motion. No discussion, motion passed unanimously. </w:t>
      </w: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107">
        <w:rPr>
          <w:rFonts w:ascii="Times New Roman" w:eastAsia="Times New Roman" w:hAnsi="Times New Roman" w:cs="Times New Roman"/>
          <w:b/>
          <w:sz w:val="28"/>
          <w:szCs w:val="28"/>
        </w:rPr>
        <w:t>NEW/UNFINISHED BUSINESS</w:t>
      </w: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1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APPROVAL OF THE GRANT AGREEMENT BETWEEN THE </w:t>
      </w:r>
      <w:r w:rsidR="00BC55D9">
        <w:rPr>
          <w:rFonts w:ascii="Times New Roman" w:eastAsia="Times New Roman" w:hAnsi="Times New Roman" w:cs="Times New Roman"/>
          <w:b/>
          <w:sz w:val="24"/>
          <w:szCs w:val="24"/>
        </w:rPr>
        <w:t>DIVISON</w:t>
      </w:r>
      <w:r w:rsidRPr="009A5107">
        <w:rPr>
          <w:rFonts w:ascii="Times New Roman" w:eastAsia="Times New Roman" w:hAnsi="Times New Roman" w:cs="Times New Roman"/>
          <w:b/>
          <w:sz w:val="24"/>
          <w:szCs w:val="24"/>
        </w:rPr>
        <w:t xml:space="preserve"> OF EARLY LEA</w:t>
      </w:r>
      <w:r w:rsidR="00CE706B">
        <w:rPr>
          <w:rFonts w:ascii="Times New Roman" w:eastAsia="Times New Roman" w:hAnsi="Times New Roman" w:cs="Times New Roman"/>
          <w:b/>
          <w:sz w:val="24"/>
          <w:szCs w:val="24"/>
        </w:rPr>
        <w:t>RNING (D</w:t>
      </w:r>
      <w:r w:rsidRPr="009A5107">
        <w:rPr>
          <w:rFonts w:ascii="Times New Roman" w:eastAsia="Times New Roman" w:hAnsi="Times New Roman" w:cs="Times New Roman"/>
          <w:b/>
          <w:sz w:val="24"/>
          <w:szCs w:val="24"/>
        </w:rPr>
        <w:t>EL) AND THE EARLY LEARNING COALITION OF NORTH FLORIDA FOR SCHOOL READINESS (SR) AND VOLUNTARY PREKINDERGARTEN (VPK)*</w:t>
      </w: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107">
        <w:rPr>
          <w:rFonts w:ascii="Times New Roman" w:eastAsia="Times New Roman" w:hAnsi="Times New Roman" w:cs="Times New Roman"/>
          <w:sz w:val="24"/>
          <w:szCs w:val="24"/>
        </w:rPr>
        <w:t>As the Coalition has been satisfied with Episcopal Children’s services (ECS) delivery of services in contract year 2020/2021 (and all applicable prior years), the Coalition will contin</w:t>
      </w:r>
      <w:r w:rsidR="00CE706B">
        <w:rPr>
          <w:rFonts w:ascii="Times New Roman" w:eastAsia="Times New Roman" w:hAnsi="Times New Roman" w:cs="Times New Roman"/>
          <w:sz w:val="24"/>
          <w:szCs w:val="24"/>
        </w:rPr>
        <w:t>ue contracting with ECS for 2022</w:t>
      </w:r>
      <w:r w:rsidRPr="009A510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E70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51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107" w:rsidRPr="009A5107" w:rsidRDefault="009A5107" w:rsidP="009A5107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107" w:rsidRPr="009A5107" w:rsidRDefault="009A5107" w:rsidP="009A5107">
      <w:pPr>
        <w:spacing w:after="0" w:afterAutospacing="0"/>
        <w:ind w:left="720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0B16" w:rsidRDefault="009A5107" w:rsidP="00940B16">
      <w:pPr>
        <w:spacing w:after="0" w:afterAutospacing="0"/>
        <w:ind w:left="72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1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A51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="00CE706B">
        <w:rPr>
          <w:rFonts w:ascii="Times New Roman" w:eastAsia="Times New Roman" w:hAnsi="Times New Roman" w:cs="Times New Roman"/>
          <w:bCs/>
          <w:sz w:val="24"/>
          <w:szCs w:val="24"/>
        </w:rPr>
        <w:t xml:space="preserve">  V. Delcomyn</w:t>
      </w:r>
      <w:r w:rsidRPr="009A5107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motioned the Approval of the Grant Agreement between the</w:t>
      </w:r>
      <w:r w:rsidR="00940B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A5107" w:rsidRPr="009A5107" w:rsidRDefault="00940B16" w:rsidP="00940B16">
      <w:pPr>
        <w:spacing w:after="0" w:afterAutospacing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A5107" w:rsidRPr="009A5107">
        <w:rPr>
          <w:rFonts w:ascii="Times New Roman" w:eastAsia="Times New Roman" w:hAnsi="Times New Roman" w:cs="Times New Roman"/>
          <w:bCs/>
          <w:sz w:val="24"/>
          <w:szCs w:val="24"/>
        </w:rPr>
        <w:t xml:space="preserve">Office </w:t>
      </w:r>
      <w:r w:rsidR="00CF57A0" w:rsidRPr="009A5107">
        <w:rPr>
          <w:rFonts w:ascii="Times New Roman" w:eastAsia="Times New Roman" w:hAnsi="Times New Roman" w:cs="Times New Roman"/>
          <w:bCs/>
          <w:sz w:val="24"/>
          <w:szCs w:val="24"/>
        </w:rPr>
        <w:t>of Early</w:t>
      </w:r>
      <w:r w:rsidR="00CE706B">
        <w:rPr>
          <w:rFonts w:ascii="Times New Roman" w:eastAsia="Times New Roman" w:hAnsi="Times New Roman" w:cs="Times New Roman"/>
          <w:bCs/>
          <w:sz w:val="24"/>
          <w:szCs w:val="24"/>
        </w:rPr>
        <w:t xml:space="preserve"> Learning (D</w:t>
      </w:r>
      <w:r w:rsidR="009A5107" w:rsidRPr="009A5107">
        <w:rPr>
          <w:rFonts w:ascii="Times New Roman" w:eastAsia="Times New Roman" w:hAnsi="Times New Roman" w:cs="Times New Roman"/>
          <w:bCs/>
          <w:sz w:val="24"/>
          <w:szCs w:val="24"/>
        </w:rPr>
        <w:t>EL) and the Early Learning Coalition of North Florida for School Readiness (SR) and Voluntary Prekindergarten (VPK).  W. Kersey Graves seconded the motion. No discussion, motion passed unanimously.</w:t>
      </w:r>
    </w:p>
    <w:p w:rsid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 xml:space="preserve">BOARD SELF </w:t>
      </w:r>
      <w:r w:rsidR="00CF57A0">
        <w:rPr>
          <w:rFonts w:ascii="Times New Roman" w:eastAsia="Times New Roman" w:hAnsi="Times New Roman" w:cs="Times New Roman"/>
          <w:b/>
          <w:sz w:val="24"/>
          <w:szCs w:val="24"/>
        </w:rPr>
        <w:t>EVALUATION- REMINDER DUE JULY 15, 2022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275C5F">
        <w:rPr>
          <w:rFonts w:ascii="Times New Roman" w:eastAsia="Times New Roman" w:hAnsi="Times New Roman" w:cs="Times New Roman"/>
          <w:sz w:val="23"/>
          <w:szCs w:val="23"/>
        </w:rPr>
        <w:t>The annual Board of Directors Self-Evaluation Form was distributed to all Board Members and all were requested to ret</w:t>
      </w:r>
      <w:r w:rsidR="00CF57A0">
        <w:rPr>
          <w:rFonts w:ascii="Times New Roman" w:eastAsia="Times New Roman" w:hAnsi="Times New Roman" w:cs="Times New Roman"/>
          <w:sz w:val="23"/>
          <w:szCs w:val="23"/>
        </w:rPr>
        <w:t>urn their evaluations to M. Hanson</w:t>
      </w:r>
      <w:r w:rsidRPr="00275C5F">
        <w:rPr>
          <w:rFonts w:ascii="Times New Roman" w:eastAsia="Times New Roman" w:hAnsi="Times New Roman" w:cs="Times New Roman"/>
          <w:sz w:val="23"/>
          <w:szCs w:val="23"/>
        </w:rPr>
        <w:t xml:space="preserve"> no later than July 1</w:t>
      </w:r>
      <w:r w:rsidR="00CF57A0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75C5F">
        <w:rPr>
          <w:rFonts w:ascii="Times New Roman" w:eastAsia="Times New Roman" w:hAnsi="Times New Roman" w:cs="Times New Roman"/>
          <w:sz w:val="23"/>
          <w:szCs w:val="23"/>
        </w:rPr>
        <w:t>, 2021.  This evaluation assists the staff in their continued strive to be a model Coalition and a non-profit that community partners enjoy serving and assures the Board that we are fulfilling each and every board members expectations.</w:t>
      </w: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C5F" w:rsidRPr="00275C5F" w:rsidRDefault="00275C5F" w:rsidP="00275C5F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REVIEW OF BOARD MEMBERSHIP-Informational</w:t>
      </w:r>
    </w:p>
    <w:p w:rsidR="00275C5F" w:rsidRPr="00275C5F" w:rsidRDefault="00275C5F" w:rsidP="00275C5F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>No Comments</w:t>
      </w:r>
    </w:p>
    <w:p w:rsidR="00275C5F" w:rsidRPr="00275C5F" w:rsidRDefault="00275C5F" w:rsidP="00275C5F">
      <w:pPr>
        <w:autoSpaceDE w:val="0"/>
        <w:autoSpaceDN w:val="0"/>
        <w:adjustRightInd w:val="0"/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BOARD ABSENTEEISM LOG- Informational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No Comments.  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BOARD COMMENTS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>No Comments.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NEXT MEETINGS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>The next scheduled meetings are as follows: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Pr="00275C5F" w:rsidRDefault="00275C5F" w:rsidP="00275C5F">
      <w:pPr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CF57A0">
        <w:rPr>
          <w:rFonts w:ascii="Times New Roman" w:eastAsia="Times New Roman" w:hAnsi="Times New Roman" w:cs="Times New Roman"/>
          <w:sz w:val="24"/>
          <w:szCs w:val="24"/>
        </w:rPr>
        <w:t>August 3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F57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 , 10:30 a.m. – Exec/Admin Committee Conference Call  </w:t>
      </w:r>
    </w:p>
    <w:p w:rsidR="00275C5F" w:rsidRPr="00275C5F" w:rsidRDefault="00275C5F" w:rsidP="00275C5F">
      <w:pPr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CF57A0">
        <w:rPr>
          <w:rFonts w:ascii="Times New Roman" w:eastAsia="Times New Roman" w:hAnsi="Times New Roman" w:cs="Times New Roman"/>
          <w:sz w:val="24"/>
          <w:szCs w:val="24"/>
        </w:rPr>
        <w:t>September 14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F57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 10:30 a.m.</w:t>
      </w:r>
      <w:r w:rsidR="00CF57A0">
        <w:rPr>
          <w:rFonts w:ascii="Times New Roman" w:eastAsia="Times New Roman" w:hAnsi="Times New Roman" w:cs="Times New Roman"/>
          <w:sz w:val="24"/>
          <w:szCs w:val="24"/>
        </w:rPr>
        <w:t xml:space="preserve">  – Annual 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Board Meeting World Golf Village Convention Center 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</w:rPr>
        <w:t>ADJOURNMENT*</w:t>
      </w: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153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      V. Delcomyn motioned for adjournment at </w:t>
      </w:r>
      <w:r w:rsidR="00CF57A0">
        <w:rPr>
          <w:rFonts w:ascii="Times New Roman" w:eastAsia="Times New Roman" w:hAnsi="Times New Roman" w:cs="Times New Roman"/>
          <w:sz w:val="24"/>
          <w:szCs w:val="24"/>
        </w:rPr>
        <w:t>2:19 p.m</w:t>
      </w:r>
      <w:r w:rsidRPr="00275C5F">
        <w:rPr>
          <w:rFonts w:ascii="Times New Roman" w:eastAsia="Times New Roman" w:hAnsi="Times New Roman" w:cs="Times New Roman"/>
          <w:sz w:val="24"/>
          <w:szCs w:val="24"/>
        </w:rPr>
        <w:t>.  T. Little</w:t>
      </w: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75C5F">
        <w:rPr>
          <w:rFonts w:ascii="Times New Roman" w:eastAsia="Times New Roman" w:hAnsi="Times New Roman" w:cs="Times New Roman"/>
          <w:sz w:val="24"/>
          <w:szCs w:val="24"/>
        </w:rPr>
        <w:t xml:space="preserve">     seconded the motion.  No discussion – motion passed unanimously.</w:t>
      </w:r>
    </w:p>
    <w:p w:rsidR="00275C5F" w:rsidRPr="00275C5F" w:rsidRDefault="00275C5F" w:rsidP="00275C5F">
      <w:pPr>
        <w:spacing w:after="0" w:afterAutospacing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C5F" w:rsidRPr="00275C5F" w:rsidRDefault="00275C5F" w:rsidP="00275C5F">
      <w:pPr>
        <w:tabs>
          <w:tab w:val="left" w:pos="1800"/>
        </w:tabs>
        <w:spacing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75C5F" w:rsidRDefault="00275C5F" w:rsidP="00CF57A0">
      <w:pPr>
        <w:ind w:left="0" w:firstLine="0"/>
      </w:pPr>
    </w:p>
    <w:sectPr w:rsidR="00275C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54" w:rsidRDefault="00E37B54" w:rsidP="009A5107">
      <w:pPr>
        <w:spacing w:after="0"/>
      </w:pPr>
      <w:r>
        <w:separator/>
      </w:r>
    </w:p>
  </w:endnote>
  <w:endnote w:type="continuationSeparator" w:id="0">
    <w:p w:rsidR="00E37B54" w:rsidRDefault="00E37B54" w:rsidP="009A5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07" w:rsidRDefault="009A5107" w:rsidP="009A5107">
    <w:pPr>
      <w:pStyle w:val="Footer"/>
      <w:spacing w:afterAutospacing="0"/>
      <w:ind w:left="0" w:firstLine="0"/>
    </w:pPr>
    <w:r>
      <w:tab/>
    </w:r>
    <w:r>
      <w:tab/>
      <w:t xml:space="preserve">Board Meeting </w:t>
    </w:r>
  </w:p>
  <w:p w:rsidR="009A5107" w:rsidRDefault="009A5107" w:rsidP="009A5107">
    <w:pPr>
      <w:pStyle w:val="Footer"/>
      <w:spacing w:afterAutospacing="0"/>
      <w:ind w:left="0" w:firstLine="0"/>
    </w:pPr>
    <w:r>
      <w:tab/>
    </w:r>
    <w:r>
      <w:tab/>
      <w:t>June 28,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54" w:rsidRDefault="00E37B54" w:rsidP="009A5107">
      <w:pPr>
        <w:spacing w:after="0"/>
      </w:pPr>
      <w:r>
        <w:separator/>
      </w:r>
    </w:p>
  </w:footnote>
  <w:footnote w:type="continuationSeparator" w:id="0">
    <w:p w:rsidR="00E37B54" w:rsidRDefault="00E37B54" w:rsidP="009A5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2B" w:rsidRDefault="00EF57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983344" o:spid="_x0000_s2056" type="#_x0000_t136" style="position:absolute;left:0;text-align:left;margin-left:0;margin-top:0;width:560.85pt;height:9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9/14/2022"/>
        </v:shape>
      </w:pict>
    </w:r>
    <w:r w:rsidR="00E37B54">
      <w:rPr>
        <w:noProof/>
      </w:rPr>
      <w:pict>
        <v:shape id="_x0000_s2050" type="#_x0000_t136" style="position:absolute;left:0;text-align:left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2B" w:rsidRPr="00E85C17" w:rsidRDefault="00EF5751" w:rsidP="00E85C17">
    <w:pPr>
      <w:pStyle w:val="Header"/>
      <w:spacing w:after="10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983345" o:spid="_x0000_s2057" type="#_x0000_t136" style="position:absolute;left:0;text-align:left;margin-left:0;margin-top:0;width:560.85pt;height:98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9/14/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51" w:rsidRDefault="00EF57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0983343" o:spid="_x0000_s2055" type="#_x0000_t136" style="position:absolute;left:0;text-align:left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9/14/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CFF"/>
    <w:multiLevelType w:val="hybridMultilevel"/>
    <w:tmpl w:val="3B08FACE"/>
    <w:lvl w:ilvl="0" w:tplc="14E88C18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604F08C5"/>
    <w:multiLevelType w:val="hybridMultilevel"/>
    <w:tmpl w:val="2382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F"/>
    <w:rsid w:val="00275C5F"/>
    <w:rsid w:val="004E6946"/>
    <w:rsid w:val="006B1BB3"/>
    <w:rsid w:val="00940B16"/>
    <w:rsid w:val="009A5107"/>
    <w:rsid w:val="009E25C5"/>
    <w:rsid w:val="00AF4209"/>
    <w:rsid w:val="00B602C0"/>
    <w:rsid w:val="00BB5C06"/>
    <w:rsid w:val="00BC55D9"/>
    <w:rsid w:val="00CE706B"/>
    <w:rsid w:val="00CF57A0"/>
    <w:rsid w:val="00E37B54"/>
    <w:rsid w:val="00E85C17"/>
    <w:rsid w:val="00EE0624"/>
    <w:rsid w:val="00EE6A2B"/>
    <w:rsid w:val="00EF5751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FDC8F614-1470-412A-8A11-ECCF35C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1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5107"/>
  </w:style>
  <w:style w:type="paragraph" w:styleId="Footer">
    <w:name w:val="footer"/>
    <w:basedOn w:val="Normal"/>
    <w:link w:val="FooterChar"/>
    <w:uiPriority w:val="99"/>
    <w:unhideWhenUsed/>
    <w:rsid w:val="009A51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ECE2-C4BC-44E2-8226-48ACDC02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Hanson</dc:creator>
  <cp:keywords/>
  <dc:description/>
  <cp:lastModifiedBy>Marie Hanson</cp:lastModifiedBy>
  <cp:revision>2</cp:revision>
  <dcterms:created xsi:type="dcterms:W3CDTF">2022-09-16T16:23:00Z</dcterms:created>
  <dcterms:modified xsi:type="dcterms:W3CDTF">2022-09-16T16:23:00Z</dcterms:modified>
</cp:coreProperties>
</file>