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796" w:rsidRPr="007C3D99" w:rsidRDefault="007C3D99" w:rsidP="007C3D99">
      <w:pPr>
        <w:jc w:val="center"/>
        <w:rPr>
          <w:rFonts w:ascii="Arial Narrow" w:hAnsi="Arial Narrow"/>
          <w:b/>
          <w:color w:val="538135" w:themeColor="accent6" w:themeShade="BF"/>
          <w:spacing w:val="20"/>
          <w:w w:val="130"/>
          <w:sz w:val="100"/>
          <w:szCs w:val="1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C3D99">
        <w:rPr>
          <w:rFonts w:ascii="Arial Narrow" w:hAnsi="Arial Narrow"/>
          <w:b/>
          <w:color w:val="538135" w:themeColor="accent6" w:themeShade="BF"/>
          <w:spacing w:val="20"/>
          <w:w w:val="130"/>
          <w:sz w:val="100"/>
          <w:szCs w:val="1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Be a Reading Pal! </w:t>
      </w:r>
    </w:p>
    <w:p w:rsidR="007C3D99" w:rsidRDefault="007C3D99" w:rsidP="007C3D99">
      <w:pPr>
        <w:jc w:val="center"/>
        <w:rPr>
          <w:rFonts w:ascii="Arial Narrow" w:hAnsi="Arial Narrow"/>
          <w:b/>
          <w:color w:val="F7CAAC" w:themeColor="accent2" w:themeTint="66"/>
          <w:spacing w:val="20"/>
          <w:w w:val="130"/>
          <w:sz w:val="100"/>
          <w:szCs w:val="1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Narrow" w:hAnsi="Arial Narrow"/>
          <w:b/>
          <w:noProof/>
          <w:color w:val="ED7D31" w:themeColor="accent2"/>
          <w:spacing w:val="20"/>
          <w:w w:val="130"/>
          <w:sz w:val="100"/>
          <w:szCs w:val="100"/>
        </w:rPr>
        <w:drawing>
          <wp:inline distT="0" distB="0" distL="0" distR="0">
            <wp:extent cx="2295525" cy="1714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D99" w:rsidRDefault="007C3D99" w:rsidP="00C45A73">
      <w:pPr>
        <w:jc w:val="center"/>
        <w:rPr>
          <w:rFonts w:ascii="Arial Narrow" w:hAnsi="Arial Narrow"/>
          <w:color w:val="000000" w:themeColor="text1"/>
          <w:w w:val="130"/>
          <w:sz w:val="36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D99">
        <w:rPr>
          <w:rFonts w:ascii="Arial Narrow" w:hAnsi="Arial Narrow"/>
          <w:color w:val="000000" w:themeColor="text1"/>
          <w:w w:val="130"/>
          <w:sz w:val="36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is a </w:t>
      </w:r>
      <w:r w:rsidRPr="00C45A73">
        <w:rPr>
          <w:rFonts w:ascii="Arial Narrow" w:hAnsi="Arial Narrow"/>
          <w:b/>
          <w:color w:val="538135" w:themeColor="accent6" w:themeShade="BF"/>
          <w:w w:val="130"/>
          <w:sz w:val="36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Reading Pal</w:t>
      </w:r>
      <w:r w:rsidRPr="007C3D99">
        <w:rPr>
          <w:rFonts w:ascii="Arial Narrow" w:hAnsi="Arial Narrow"/>
          <w:color w:val="000000" w:themeColor="text1"/>
          <w:w w:val="130"/>
          <w:sz w:val="36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? </w:t>
      </w:r>
      <w:r w:rsidRPr="00C45A73">
        <w:rPr>
          <w:rFonts w:ascii="Arial Narrow" w:hAnsi="Arial Narrow"/>
          <w:b/>
          <w:color w:val="538135" w:themeColor="accent6" w:themeShade="BF"/>
          <w:w w:val="130"/>
          <w:sz w:val="36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Reading Pals</w:t>
      </w:r>
      <w:r w:rsidRPr="00C45A73">
        <w:rPr>
          <w:rFonts w:ascii="Arial Narrow" w:hAnsi="Arial Narrow"/>
          <w:color w:val="538135" w:themeColor="accent6" w:themeShade="BF"/>
          <w:w w:val="130"/>
          <w:sz w:val="36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 Narrow" w:hAnsi="Arial Narrow"/>
          <w:color w:val="000000" w:themeColor="text1"/>
          <w:w w:val="130"/>
          <w:sz w:val="36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volunteer </w:t>
      </w:r>
      <w:r w:rsidR="00C45A73">
        <w:rPr>
          <w:rFonts w:ascii="Arial Narrow" w:hAnsi="Arial Narrow"/>
          <w:color w:val="000000" w:themeColor="text1"/>
          <w:w w:val="130"/>
          <w:sz w:val="36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</w:t>
      </w:r>
      <w:r>
        <w:rPr>
          <w:rFonts w:ascii="Arial Narrow" w:hAnsi="Arial Narrow"/>
          <w:color w:val="000000" w:themeColor="text1"/>
          <w:w w:val="130"/>
          <w:sz w:val="36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preschool </w:t>
      </w:r>
      <w:r w:rsidR="00D05652">
        <w:rPr>
          <w:rFonts w:ascii="Arial Narrow" w:hAnsi="Arial Narrow"/>
          <w:color w:val="000000" w:themeColor="text1"/>
          <w:w w:val="130"/>
          <w:sz w:val="36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 </w:t>
      </w:r>
      <w:r>
        <w:rPr>
          <w:rFonts w:ascii="Arial Narrow" w:hAnsi="Arial Narrow"/>
          <w:color w:val="000000" w:themeColor="text1"/>
          <w:w w:val="130"/>
          <w:sz w:val="36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child </w:t>
      </w:r>
      <w:r w:rsidR="00D05652">
        <w:rPr>
          <w:rFonts w:ascii="Arial Narrow" w:hAnsi="Arial Narrow"/>
          <w:color w:val="000000" w:themeColor="text1"/>
          <w:w w:val="130"/>
          <w:sz w:val="36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care </w:t>
      </w:r>
      <w:r>
        <w:rPr>
          <w:rFonts w:ascii="Arial Narrow" w:hAnsi="Arial Narrow"/>
          <w:color w:val="000000" w:themeColor="text1"/>
          <w:w w:val="130"/>
          <w:sz w:val="36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center once a week to read</w:t>
      </w:r>
      <w:r w:rsidR="009D7BAD">
        <w:rPr>
          <w:rFonts w:ascii="Arial Narrow" w:hAnsi="Arial Narrow"/>
          <w:color w:val="000000" w:themeColor="text1"/>
          <w:w w:val="130"/>
          <w:sz w:val="36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a</w:t>
      </w:r>
      <w:r w:rsidR="00C45A73">
        <w:rPr>
          <w:rFonts w:ascii="Arial Narrow" w:hAnsi="Arial Narrow"/>
          <w:color w:val="000000" w:themeColor="text1"/>
          <w:w w:val="130"/>
          <w:sz w:val="36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group of children. </w:t>
      </w:r>
    </w:p>
    <w:p w:rsidR="007C3D99" w:rsidRDefault="007C3D99" w:rsidP="007C3D99">
      <w:pPr>
        <w:jc w:val="center"/>
        <w:rPr>
          <w:rFonts w:ascii="Arial Narrow" w:hAnsi="Arial Narrow"/>
          <w:color w:val="000000" w:themeColor="text1"/>
          <w:w w:val="130"/>
          <w:sz w:val="36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color w:val="000000" w:themeColor="text1"/>
          <w:w w:val="130"/>
          <w:sz w:val="36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Reading to young children sets the groundwork for a child’s future ability to read and learn! </w:t>
      </w:r>
    </w:p>
    <w:p w:rsidR="00C45A73" w:rsidRPr="00C45A73" w:rsidRDefault="00C45A73" w:rsidP="007C3D99">
      <w:pPr>
        <w:jc w:val="center"/>
        <w:rPr>
          <w:rFonts w:ascii="Arial Narrow" w:hAnsi="Arial Narrow"/>
          <w:color w:val="000000" w:themeColor="text1"/>
          <w:w w:val="130"/>
          <w:sz w:val="16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C3D99" w:rsidRDefault="007C3D99" w:rsidP="007C3D99">
      <w:pPr>
        <w:jc w:val="center"/>
        <w:rPr>
          <w:rFonts w:ascii="Arial Narrow" w:hAnsi="Arial Narrow"/>
          <w:color w:val="000000" w:themeColor="text1"/>
          <w:w w:val="130"/>
          <w:sz w:val="36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color w:val="000000" w:themeColor="text1"/>
          <w:w w:val="130"/>
          <w:sz w:val="36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Training is provided; background checks required.</w:t>
      </w:r>
    </w:p>
    <w:p w:rsidR="007C3D99" w:rsidRPr="007C3D99" w:rsidRDefault="007C3D99" w:rsidP="007C3D99">
      <w:pPr>
        <w:spacing w:after="0" w:line="240" w:lineRule="auto"/>
        <w:jc w:val="center"/>
        <w:rPr>
          <w:rFonts w:ascii="Arial Narrow" w:hAnsi="Arial Narrow"/>
          <w:color w:val="000000" w:themeColor="text1"/>
          <w:w w:val="130"/>
          <w:sz w:val="32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D99">
        <w:rPr>
          <w:rFonts w:ascii="Arial Narrow" w:hAnsi="Arial Narrow"/>
          <w:color w:val="000000" w:themeColor="text1"/>
          <w:w w:val="130"/>
          <w:sz w:val="32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Early Learning Coalition of North Florida, Inc. </w:t>
      </w:r>
    </w:p>
    <w:p w:rsidR="007C3D99" w:rsidRPr="007C3D99" w:rsidRDefault="007C3D99" w:rsidP="007C3D99">
      <w:pPr>
        <w:spacing w:after="0" w:line="240" w:lineRule="auto"/>
        <w:jc w:val="center"/>
        <w:rPr>
          <w:rFonts w:ascii="Arial Narrow" w:hAnsi="Arial Narrow"/>
          <w:color w:val="000000" w:themeColor="text1"/>
          <w:w w:val="130"/>
          <w:sz w:val="32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D99">
        <w:rPr>
          <w:rFonts w:ascii="Arial Narrow" w:hAnsi="Arial Narrow"/>
          <w:color w:val="000000" w:themeColor="text1"/>
          <w:w w:val="130"/>
          <w:sz w:val="32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904-342-2267</w:t>
      </w:r>
    </w:p>
    <w:p w:rsidR="007C3D99" w:rsidRPr="007C3D99" w:rsidRDefault="007C3D99" w:rsidP="007C3D99">
      <w:pPr>
        <w:spacing w:after="0" w:line="240" w:lineRule="auto"/>
        <w:jc w:val="center"/>
        <w:rPr>
          <w:rFonts w:ascii="Arial Narrow" w:hAnsi="Arial Narrow"/>
          <w:color w:val="000000" w:themeColor="text1"/>
          <w:w w:val="130"/>
          <w:sz w:val="32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D99">
        <w:rPr>
          <w:rFonts w:ascii="Arial Narrow" w:hAnsi="Arial Narrow"/>
          <w:color w:val="000000" w:themeColor="text1"/>
          <w:w w:val="130"/>
          <w:sz w:val="32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2450 Old Moultrie Rd. # 103</w:t>
      </w:r>
    </w:p>
    <w:p w:rsidR="007C3D99" w:rsidRDefault="007C3D99" w:rsidP="007C3D99">
      <w:pPr>
        <w:spacing w:after="0" w:line="240" w:lineRule="auto"/>
        <w:jc w:val="center"/>
        <w:rPr>
          <w:rFonts w:ascii="Arial Narrow" w:hAnsi="Arial Narrow"/>
          <w:color w:val="000000" w:themeColor="text1"/>
          <w:w w:val="130"/>
          <w:sz w:val="32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D99">
        <w:rPr>
          <w:rFonts w:ascii="Arial Narrow" w:hAnsi="Arial Narrow"/>
          <w:color w:val="000000" w:themeColor="text1"/>
          <w:w w:val="130"/>
          <w:sz w:val="32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St. Augustine, FL 32086</w:t>
      </w:r>
    </w:p>
    <w:p w:rsidR="009D7BAD" w:rsidRDefault="009D7BAD" w:rsidP="007C3D99">
      <w:pPr>
        <w:spacing w:after="0" w:line="240" w:lineRule="auto"/>
        <w:jc w:val="center"/>
        <w:rPr>
          <w:rFonts w:ascii="Arial Narrow" w:hAnsi="Arial Narrow"/>
          <w:color w:val="000000" w:themeColor="text1"/>
          <w:w w:val="130"/>
          <w:sz w:val="32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7BAD" w:rsidRPr="009D7BAD" w:rsidRDefault="009D7BAD" w:rsidP="007C3D99">
      <w:pPr>
        <w:spacing w:after="0" w:line="240" w:lineRule="auto"/>
        <w:jc w:val="center"/>
        <w:rPr>
          <w:rFonts w:ascii="Arial Narrow" w:hAnsi="Arial Narrow"/>
          <w:color w:val="000000" w:themeColor="text1"/>
          <w:w w:val="13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7BAD">
        <w:rPr>
          <w:rFonts w:ascii="Arial Narrow" w:hAnsi="Arial Narrow"/>
          <w:color w:val="000000" w:themeColor="text1"/>
          <w:w w:val="13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Satellite offices in Palatka and Orange Park</w:t>
      </w:r>
    </w:p>
    <w:p w:rsidR="009D7BAD" w:rsidRPr="009D7BAD" w:rsidRDefault="009D7BAD" w:rsidP="007C3D99">
      <w:pPr>
        <w:spacing w:after="0" w:line="240" w:lineRule="auto"/>
        <w:jc w:val="center"/>
        <w:rPr>
          <w:rFonts w:ascii="Arial Narrow" w:hAnsi="Arial Narrow"/>
          <w:color w:val="000000" w:themeColor="text1"/>
          <w:w w:val="13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7BAD">
        <w:rPr>
          <w:rFonts w:ascii="Arial Narrow" w:hAnsi="Arial Narrow"/>
          <w:color w:val="000000" w:themeColor="text1"/>
          <w:w w:val="13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ELC of North Florida serves Clay, Nassau, Bradford, Baker, Putnam and St. Johns Counties</w:t>
      </w:r>
    </w:p>
    <w:p w:rsidR="007C3D99" w:rsidRDefault="009D7BAD" w:rsidP="007C3D99">
      <w:pPr>
        <w:spacing w:after="0" w:line="240" w:lineRule="auto"/>
        <w:jc w:val="center"/>
        <w:rPr>
          <w:rStyle w:val="Hyperlink"/>
          <w:rFonts w:ascii="Arial Narrow" w:hAnsi="Arial Narrow"/>
          <w:w w:val="130"/>
          <w:sz w:val="32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7BAD">
        <w:rPr>
          <w:rFonts w:ascii="Arial Narrow" w:hAnsi="Arial Narrow"/>
          <w:color w:val="000000" w:themeColor="text1"/>
          <w:w w:val="13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Contact Joan Whitson, Early Literacy</w:t>
      </w:r>
      <w:r w:rsidR="00A82C2B">
        <w:rPr>
          <w:rFonts w:ascii="Arial Narrow" w:hAnsi="Arial Narrow"/>
          <w:color w:val="000000" w:themeColor="text1"/>
          <w:w w:val="13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Coordinator</w:t>
      </w:r>
      <w:r w:rsidRPr="009D7BAD">
        <w:rPr>
          <w:rFonts w:ascii="Arial Narrow" w:hAnsi="Arial Narrow"/>
          <w:color w:val="000000" w:themeColor="text1"/>
          <w:w w:val="13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5" w:history="1">
        <w:r w:rsidR="007C3D99" w:rsidRPr="007C3D99">
          <w:rPr>
            <w:rStyle w:val="Hyperlink"/>
            <w:rFonts w:ascii="Arial Narrow" w:hAnsi="Arial Narrow"/>
            <w:w w:val="130"/>
            <w:sz w:val="32"/>
            <w:szCs w:val="10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jwhitson@elcnorthflorida.org</w:t>
        </w:r>
      </w:hyperlink>
    </w:p>
    <w:p w:rsidR="009D7BAD" w:rsidRPr="007C3D99" w:rsidRDefault="009D7BAD" w:rsidP="007C3D99">
      <w:pPr>
        <w:spacing w:after="0" w:line="240" w:lineRule="auto"/>
        <w:jc w:val="center"/>
        <w:rPr>
          <w:rFonts w:ascii="Arial Narrow" w:hAnsi="Arial Narrow"/>
          <w:color w:val="000000" w:themeColor="text1"/>
          <w:w w:val="130"/>
          <w:sz w:val="32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 Narrow" w:hAnsi="Arial Narrow"/>
          <w:w w:val="130"/>
          <w:sz w:val="32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www.elcnorthflorida.org</w:t>
      </w:r>
    </w:p>
    <w:p w:rsidR="007C3D99" w:rsidRDefault="00A82C2B" w:rsidP="007C3D99">
      <w:pPr>
        <w:spacing w:after="0" w:line="240" w:lineRule="auto"/>
        <w:jc w:val="center"/>
        <w:rPr>
          <w:rFonts w:ascii="Arial Narrow" w:hAnsi="Arial Narrow"/>
          <w:color w:val="000000" w:themeColor="text1"/>
          <w:w w:val="130"/>
          <w:sz w:val="24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noProof/>
          <w:color w:val="000000" w:themeColor="text1"/>
          <w:sz w:val="36"/>
          <w:szCs w:val="1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010CA" wp14:editId="3FC0DBE4">
                <wp:simplePos x="0" y="0"/>
                <wp:positionH relativeFrom="margin">
                  <wp:posOffset>2838450</wp:posOffset>
                </wp:positionH>
                <wp:positionV relativeFrom="paragraph">
                  <wp:posOffset>304800</wp:posOffset>
                </wp:positionV>
                <wp:extent cx="3381375" cy="695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2C2B" w:rsidRDefault="00A82C2B" w:rsidP="00A82C2B">
                            <w:r w:rsidRPr="009D7BAD">
                              <w:rPr>
                                <w:noProof/>
                              </w:rPr>
                              <w:drawing>
                                <wp:inline distT="0" distB="0" distL="0" distR="0" wp14:anchorId="7A9E7E07" wp14:editId="2D55DAEA">
                                  <wp:extent cx="2752725" cy="615994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:\LOGOS\ELCNF\ELCNFL-Logo-AL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1973" cy="6203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010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3.5pt;margin-top:24pt;width:266.2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56+WwIAAMcEAAAOAAAAZHJzL2Uyb0RvYy54bWysVMlu2zAQvRfoPxC81/ISZzEiB64DFwWC&#10;JIBd5ExTVCyU4rAkbcn9+j5StrP1VNQHmrNwljdvdH3T1prtlPMVmZwPen3OlJFUVOY55z9Wiy+X&#10;nPkgTCE0GZXzvfL8Zvr503VjJ2pIG9KFcgxBjJ80NuebEOwky7zcqFr4HlllYCzJ1SJAdM9Z4USD&#10;6LXOhv3+edaQK6wjqbyH9rYz8mmKX5ZKhoey9CownXPUFtLp0rmOZza9FpNnJ+ymkocyxD9UUYvK&#10;IOkp1K0Igm1d9SFUXUlHnsrQk1RnVJaVVKkHdDPov+tmuRFWpV4AjrcnmPz/Cyvvd4+OVUXOh5wZ&#10;UWNEK9UG9pVaNozoNNZP4LS0cAst1JjyUe+hjE23pavjP9phsAPn/QnbGExCORpdDkYXY84kbOdX&#10;49FwHMNkL6+t8+GboprFS84dZpcgFbs7HzrXo0tM5klXxaLSOgl7P9eO7QTGDHYU1HCmhQ9Q5nyR&#10;fodsb55pwxpUMxr3U6Y3tpjrFHOthfz5MQKq1ybmV4lqhzojZB008RbadZsAPsG2pmIPNB11bPRW&#10;Lioku0O9j8KBfgAQKxUecJSaUCEdbpxtyP3+mz76gxWwctaAzjn3v7bCKcDw3YAvV4Ozs8j/JJyN&#10;L4YQ3GvL+rXFbOs5AcoBltfKdI3+QR+vpaP6CZs3i1lhEkYid87D8ToP3ZJhc6WazZITGG9FuDNL&#10;K2PoiFsEedU+CWcPUw/gyz0diS8m74bf+caXhmbbQGWVmBFx7lAFo6KAbUncOmx2XMfXcvJ6+f5M&#10;/wAAAP//AwBQSwMEFAAGAAgAAAAhAA92WTXeAAAACgEAAA8AAABkcnMvZG93bnJldi54bWxMj81O&#10;wzAQhO9IvIO1SNyoA2rID3EqhMQRIVoOcHPtJTHE6yh209CnZznBaXc1o9lvms3iBzHjFF0gBder&#10;DASSCdZRp+B193hVgohJk9VDIFTwjRE27flZo2sbjvSC8zZ1gkMo1lpBn9JYSxlNj17HVRiRWPsI&#10;k9eJz6mTdtJHDveDvMmyW+m1I/7Q6xEfejRf24NXYOktkHl3TydHW+Oq03P5aWalLi+W+zsQCZf0&#10;Z4ZffEaHlpn24UA2ikHBel1wl8RLyZMNVVHlIPbszIscZNvI/xXaHwAAAP//AwBQSwECLQAUAAYA&#10;CAAAACEAtoM4kv4AAADhAQAAEwAAAAAAAAAAAAAAAAAAAAAAW0NvbnRlbnRfVHlwZXNdLnhtbFBL&#10;AQItABQABgAIAAAAIQA4/SH/1gAAAJQBAAALAAAAAAAAAAAAAAAAAC8BAABfcmVscy8ucmVsc1BL&#10;AQItABQABgAIAAAAIQCAY56+WwIAAMcEAAAOAAAAAAAAAAAAAAAAAC4CAABkcnMvZTJvRG9jLnht&#10;bFBLAQItABQABgAIAAAAIQAPdlk13gAAAAoBAAAPAAAAAAAAAAAAAAAAALUEAABkcnMvZG93bnJl&#10;di54bWxQSwUGAAAAAAQABADzAAAAwAUAAAAA&#10;" fillcolor="window" strokeweight=".5pt">
                <v:textbox>
                  <w:txbxContent>
                    <w:p w:rsidR="00A82C2B" w:rsidRDefault="00A82C2B" w:rsidP="00A82C2B">
                      <w:r w:rsidRPr="009D7BAD">
                        <w:rPr>
                          <w:noProof/>
                        </w:rPr>
                        <w:drawing>
                          <wp:inline distT="0" distB="0" distL="0" distR="0" wp14:anchorId="7A9E7E07" wp14:editId="2D55DAEA">
                            <wp:extent cx="2752725" cy="615994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:\LOGOS\ELCNF\ELCNFL-Logo-AL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1973" cy="620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/>
          <w:noProof/>
          <w:color w:val="000000" w:themeColor="text1"/>
          <w:sz w:val="36"/>
          <w:szCs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5D419" wp14:editId="2606A76A">
                <wp:simplePos x="0" y="0"/>
                <wp:positionH relativeFrom="margin">
                  <wp:posOffset>-695325</wp:posOffset>
                </wp:positionH>
                <wp:positionV relativeFrom="paragraph">
                  <wp:posOffset>301625</wp:posOffset>
                </wp:positionV>
                <wp:extent cx="3381375" cy="6953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D99" w:rsidRDefault="009D7BAD">
                            <w:r w:rsidRPr="009D7BAD">
                              <w:rPr>
                                <w:noProof/>
                              </w:rPr>
                              <w:drawing>
                                <wp:inline distT="0" distB="0" distL="0" distR="0" wp14:anchorId="3BFE5AE4" wp14:editId="27F1ABBB">
                                  <wp:extent cx="3075305" cy="552450"/>
                                  <wp:effectExtent l="0" t="0" r="0" b="0"/>
                                  <wp:docPr id="6" name="Picture 6" descr="Z:\LOGOS\ELCNF\ELCNFL-Logo-AL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:\LOGOS\ELCNF\ELCNFL-Logo-AL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5673" cy="5614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5D419" id="Text Box 5" o:spid="_x0000_s1027" type="#_x0000_t202" style="position:absolute;left:0;text-align:left;margin-left:-54.75pt;margin-top:23.75pt;width:266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qEkgIAALIFAAAOAAAAZHJzL2Uyb0RvYy54bWysVEtvGyEQvlfqf0Dcm/UzDyvryE2UqlKU&#10;RHWqnDELNgowFLB33V/fgV07dppLql52B+ab18fMXF41RpON8EGBLWn/pEeJsBwqZZcl/fl0++Wc&#10;khCZrZgGK0q6FYFeTT9/uqzdRAxgBboSnqATGya1K+kqRjcpisBXwrBwAk5YVErwhkU8+mVReVaj&#10;d6OLQa93WtTgK+eBixDw9qZV0mn2L6Xg8UHKICLRJcXcYv76/F2kbzG9ZJOlZ26leJcG+4csDFMW&#10;g+5d3bDIyNqrv1wZxT0EkPGEgylASsVFrgGr6ffeVDNfMSdyLUhOcHuawv9zy+83j56oqqRjSiwz&#10;+ERPoonkKzRknNipXZggaO4QFhu8xlfe3Qe8TEU30pv0x3II6pHn7Z7b5Izj5XB43h+eYRCOutOL&#10;8XCQ3Rev1s6H+E2AIUkoqce3y5SyzV2ImAlCd5AULIBW1a3SOh9Sv4hr7cmG4UvrmHNEiyOUtqTG&#10;4MNxLzs+0iXXe/uFZvwlVXnsAU/apnAid1aXVmKoZSJLcatFwmj7Q0hkNhPyTo6Mc2H3eWZ0Qkms&#10;6COGHf41q48Yt3WgRY4MNu6NjbLgW5aOqa1edtTKFo8kHdSdxNgsmq5zFlBtsXE8tIMXHL9VSPQd&#10;C/GReZw07BXcHvEBP1IDvg50EiUr8L/fu094HADUUlLj5JY0/FozLyjR3y2OxkV/NEqjng+j8dkA&#10;D/5QszjU2LW5BmyZPu4px7OY8FHvROnBPOOSmaWoqGKWY+ySxp14Hdt9gkuKi9ksg3C4HYt3du54&#10;cp3oTQ321Dwz77oGjzga97CbcTZ50+ctNllamK0jSJWHIBHcstoRj4sh92m3xNLmOTxn1Ouqnf4B&#10;AAD//wMAUEsDBBQABgAIAAAAIQBV641K3wAAAAsBAAAPAAAAZHJzL2Rvd25yZXYueG1sTI/BTgIx&#10;EIbvJr5DMybeoAVBlmW7RA164SQazsO2tI3bdrMty/r2jic9TSbz5Z/vr7ajb9mg++RikDCbCmA6&#10;NFG5YCR8frxOCmApY1DYxqAlfOsE2/r2psJSxWt418MhG0YhIZUowebclZynxmqPaRo7Heh2jr3H&#10;TGtvuOrxSuG+5XMhHrlHF+iDxU6/WN18HS5ewu7ZrE1TYG93hXJuGI/nvXmT8v5ufNoAy3rMfzD8&#10;6pM61OR0ipegEmslTGZivSRWwmJFk4jF/IHanQhdrgTwuuL/O9Q/AAAA//8DAFBLAQItABQABgAI&#10;AAAAIQC2gziS/gAAAOEBAAATAAAAAAAAAAAAAAAAAAAAAABbQ29udGVudF9UeXBlc10ueG1sUEsB&#10;Ai0AFAAGAAgAAAAhADj9If/WAAAAlAEAAAsAAAAAAAAAAAAAAAAALwEAAF9yZWxzLy5yZWxzUEsB&#10;Ai0AFAAGAAgAAAAhABycKoSSAgAAsgUAAA4AAAAAAAAAAAAAAAAALgIAAGRycy9lMm9Eb2MueG1s&#10;UEsBAi0AFAAGAAgAAAAhAFXrjUrfAAAACwEAAA8AAAAAAAAAAAAAAAAA7AQAAGRycy9kb3ducmV2&#10;LnhtbFBLBQYAAAAABAAEAPMAAAD4BQAAAAA=&#10;" fillcolor="white [3201]" strokeweight=".5pt">
                <v:textbox>
                  <w:txbxContent>
                    <w:p w:rsidR="007C3D99" w:rsidRDefault="009D7BAD">
                      <w:r w:rsidRPr="009D7BAD">
                        <w:rPr>
                          <w:noProof/>
                        </w:rPr>
                        <w:drawing>
                          <wp:inline distT="0" distB="0" distL="0" distR="0" wp14:anchorId="3BFE5AE4" wp14:editId="27F1ABBB">
                            <wp:extent cx="3075305" cy="552450"/>
                            <wp:effectExtent l="0" t="0" r="0" b="0"/>
                            <wp:docPr id="6" name="Picture 6" descr="Z:\LOGOS\ELCNF\ELCNFL-Logo-AL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:\LOGOS\ELCNF\ELCNFL-Logo-AL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5673" cy="5614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7C3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99"/>
    <w:rsid w:val="001D5796"/>
    <w:rsid w:val="007C3D99"/>
    <w:rsid w:val="009D7BAD"/>
    <w:rsid w:val="00A82C2B"/>
    <w:rsid w:val="00B212D3"/>
    <w:rsid w:val="00C45A73"/>
    <w:rsid w:val="00D05652"/>
    <w:rsid w:val="00D5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31890-2A85-4F95-A3F3-97E6458E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D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jwhitson@elcnorthflorida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Brumfield</dc:creator>
  <cp:keywords/>
  <dc:description/>
  <cp:lastModifiedBy>Kim Brumfield</cp:lastModifiedBy>
  <cp:revision>4</cp:revision>
  <dcterms:created xsi:type="dcterms:W3CDTF">2015-03-10T19:01:00Z</dcterms:created>
  <dcterms:modified xsi:type="dcterms:W3CDTF">2016-03-17T19:11:00Z</dcterms:modified>
</cp:coreProperties>
</file>